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Open Sans" w:cs="Open Sans" w:eastAsia="Open Sans" w:hAnsi="Open Sans"/>
          <w:sz w:val="64"/>
          <w:szCs w:val="64"/>
        </w:rPr>
      </w:pPr>
      <w:r w:rsidDel="00000000" w:rsidR="00000000" w:rsidRPr="00000000">
        <w:rPr>
          <w:rFonts w:ascii="Open Sans" w:cs="Open Sans" w:eastAsia="Open Sans" w:hAnsi="Open Sans"/>
          <w:sz w:val="64"/>
          <w:szCs w:val="64"/>
          <w:rtl w:val="0"/>
        </w:rPr>
        <w:t xml:space="preserve">Raymond Fitzpatrick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PROFILE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Procurement Engineer with over 8 years of experience. A varied background in engineering with experience working in construction, chemical and engineering facilities researching and editing documentation</w:t>
      </w:r>
      <w:r w:rsidDel="00000000" w:rsidR="00000000" w:rsidRPr="00000000">
        <w:rPr>
          <w:rFonts w:ascii="Open Sans" w:cs="Open Sans" w:eastAsia="Open Sans" w:hAnsi="Open Sans"/>
          <w:color w:val="ff0000"/>
          <w:rtl w:val="0"/>
        </w:rPr>
        <w:t xml:space="preserve">.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An in-depth understanding of a variety of supplier manufacturing technologies, including metal fabrication, metal machining, plastic injection moulding, PCVA, cables, optical fibres, and fluidics. 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Date – Date </w:t>
        <w:tab/>
        <w:tab/>
        <w:tab/>
        <w:tab/>
        <w:t xml:space="preserve">Bachelor (Hons) Degree in Engineering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ab/>
        <w:t xml:space="preserve">Trinity College Dublin 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Date – Date </w:t>
        <w:tab/>
        <w:tab/>
        <w:tab/>
        <w:tab/>
        <w:t xml:space="preserve">Certificate in Procurement Management 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ab/>
        <w:t xml:space="preserve">UCC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Monitoring supplier performance to ensure the results are in alignment with organizational goals.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Driv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cost reductions,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ensuring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compliance,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reducing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cycle times for critical projects to develop trust with senior leadership.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Establish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work schedules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monitoring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materials’ movement through engineering project management.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technical support for Quality Assurance personnel conducting audit surveys and overseeing vendors.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inventory levels of materials and products by preparing purchase orders and processing them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support, design engineering, quotations, and prototype orders for new products.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EMPLOYMENT HISTORY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Procurement Engineer at Taylor Engineering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  <w:tab/>
        <w:t xml:space="preserve">[Start Year] – [Final Year]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Responsibilities: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contact with suppliers regarding delivery schedules to ensure on-time delivery of their products.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Planning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implementing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executing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procurement strategies to minimise costs.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Review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reporting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on the overall sourcing requirements monthly.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Achiev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better pricing by implementing proper supplier management and procurement strategies in purchasing.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equal opportunities for quotations from all potential suppliers by providing identical information.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Knowledg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of a variety of supplier manufacturing technologies, such as metal fabrication, metal machining, plastic injection moulding, PCVA, cables, optical fibres, and fluidics.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Procurement Buyer at Prima Supplies</w:t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 xml:space="preserve">[Start Year] – [Final Year]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Responsibilities: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quality and delivery expectations are considered when negotiating with suppliers during the bid/analysis process.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updating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chemical inventory database.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visibility of the procurement process while collaborating with product development scientists.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on a reproducible workable prototype in an NPI environment.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Contribut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the site productivity program by brainstorming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cost-cutting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ideas and transferring resources.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supplier scheduling programs, “Lean Supply” methods, and VMI programs to reduce inventories. 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INTERESTS &amp; ACHIEVEMENTS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xxxxxxxxxxxxxxxxxxxxxxxxxxxxxxxxxxxxxxxxxxxxxxxxxxxxxxxxxxxxxxxxxxxxxx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rPr/>
    </w:pPr>
    <w:r w:rsidDel="00000000" w:rsidR="00000000" w:rsidRPr="00000000">
      <w:rPr/>
      <w:drawing>
        <wp:inline distB="114300" distT="114300" distL="114300" distR="114300">
          <wp:extent cx="1371600" cy="37033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37033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C1223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FfRFYt17wYGVPDNx+cBcbMorzw==">AMUW2mUeIMCBSnzwts2TNwBsZAB4lu7j+TQk4TWYihDOM3jbwFjJMYfdGtVB+HZ7UrWaY7yTAV2li9LfazMGoAHhpoBCPdbWG/rubGldvLnZLXk/kd7iUS92aLooUOY04F/iR5msnvkl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2022-05-04T20:12:00Z</dcterms:created>
  <dc:creator>Niamh Cornally</dc:creator>
</cp:coreProperties>
</file>